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4D806F" w14:textId="77777777" w:rsidR="006D4DB5" w:rsidRDefault="006D4DB5" w:rsidP="006D4DB5">
      <w:pPr>
        <w:widowControl w:val="0"/>
        <w:autoSpaceDE w:val="0"/>
        <w:autoSpaceDN w:val="0"/>
        <w:adjustRightInd w:val="0"/>
        <w:spacing w:after="240" w:line="260" w:lineRule="atLeast"/>
        <w:jc w:val="both"/>
        <w:rPr>
          <w:rFonts w:ascii="Times New Roman" w:hAnsi="Times New Roman"/>
          <w:lang w:val="en-US"/>
        </w:rPr>
      </w:pPr>
      <w:r w:rsidRPr="004F631E">
        <w:rPr>
          <w:rFonts w:ascii="Times New Roman" w:hAnsi="Times New Roman"/>
          <w:lang w:val="en-US"/>
        </w:rPr>
        <w:t xml:space="preserve">Table </w:t>
      </w:r>
      <w:r>
        <w:rPr>
          <w:rFonts w:ascii="Times New Roman" w:hAnsi="Times New Roman"/>
          <w:lang w:val="en-US"/>
        </w:rPr>
        <w:t xml:space="preserve">2. Comparisons of fatty acid content in subcutaneous adipose tissue between </w:t>
      </w:r>
      <w:r w:rsidRPr="00AE0994">
        <w:rPr>
          <w:rFonts w:ascii="Times New Roman" w:hAnsi="Times New Roman"/>
          <w:i/>
          <w:iCs/>
          <w:lang w:val="en-US"/>
        </w:rPr>
        <w:t>SREBP1</w:t>
      </w:r>
      <w:r>
        <w:rPr>
          <w:rFonts w:ascii="Times New Roman" w:hAnsi="Times New Roman"/>
          <w:lang w:val="en-US"/>
        </w:rPr>
        <w:t xml:space="preserve"> genotypes among commercial types.</w:t>
      </w:r>
    </w:p>
    <w:tbl>
      <w:tblPr>
        <w:tblpPr w:leftFromText="180" w:rightFromText="180" w:vertAnchor="text" w:horzAnchor="margin" w:tblpY="10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559"/>
        <w:gridCol w:w="1276"/>
        <w:gridCol w:w="850"/>
        <w:gridCol w:w="1701"/>
        <w:gridCol w:w="1418"/>
        <w:gridCol w:w="992"/>
      </w:tblGrid>
      <w:tr w:rsidR="006D4DB5" w:rsidRPr="00BC523E" w14:paraId="600F48A8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71C8" w14:textId="77777777" w:rsidR="006D4DB5" w:rsidRPr="00255762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557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Fatty acid</w:t>
            </w:r>
            <w:r w:rsidRPr="00AE099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*1</w:t>
            </w:r>
          </w:p>
        </w:tc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108E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Salers bulls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754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5808821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Holstein-Friesian cows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EF31F9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4DB5" w:rsidRPr="00BC523E" w14:paraId="741F911E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33158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8CE6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SS/SL (n=7)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3A35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LL (n=6)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5EB4A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-value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450EE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LL (n=21)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5ABD5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D4DB5" w:rsidRPr="00BC523E" w14:paraId="29D6FA83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2128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SFA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0613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409 ± 23.7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DB32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 ± 25.6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EF44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DAC2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 ± 83.5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11E04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3FF7D118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5535D4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16:0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CF5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 ± 9.8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42A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 ± 10.6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8FEE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F6C65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 ± 52.8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523F842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53405B8E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D6CBF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18:0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ABD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 ± 12.11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F3E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 ± 13.08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F51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B5F7E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 ± 60.25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1F51C03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388AC113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46D4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MUFA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109A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 ± 12.1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B8C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414 ± 13.0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025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083E0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 ± 110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3FFAF1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7BAF7403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C15B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9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c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-16:1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968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 ± 2.25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840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33.4 ± 2.43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936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5ED3F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34.4 ± 24.47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F6A1F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2B5777E7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92A6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9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c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-18:1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B203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 ± 8.84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F06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 ± 9.55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C563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892741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 ± 72.15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5B3BC9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7A2FEB25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9A7B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PUFA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6380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 ± 2.41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1C9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 ± 2.61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C7B2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0B98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 ± 4.21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EA3CE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6F84A088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DA3D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D09E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28.0 ± 2.30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035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 ± 2.49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1C6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20049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 ± 3.89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5D1F3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6F56C202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69C8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18:2n-6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F88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 ± 2.29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D2F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 ± 2.47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6D0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23ABE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 ± 3.76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873DB2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BC523E" w14:paraId="38A96ECF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C50E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8D8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 ± 0.134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DC4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 ± 0.145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ECD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D77B12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2.08 ± 0.623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995DA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8F0B68" w14:paraId="325B77CC" w14:textId="77777777" w:rsidTr="006D4DB5">
        <w:trPr>
          <w:gridAfter w:val="1"/>
          <w:wAfter w:w="992" w:type="dxa"/>
          <w:trHeight w:val="225"/>
        </w:trPr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D111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18:3n-3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592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 ± 0.133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478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 ± 0.144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9A0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1278AB62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 ± 0.583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538D2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8F0B68" w14:paraId="130EEECE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0FAA64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08C40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540FA3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E8BFA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40E130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DFDA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F94D1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8F0B68" w14:paraId="66807056" w14:textId="77777777" w:rsidTr="006D4DB5">
        <w:trPr>
          <w:trHeight w:val="225"/>
        </w:trPr>
        <w:tc>
          <w:tcPr>
            <w:tcW w:w="98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EC15F3" w14:textId="77777777" w:rsidR="006D4DB5" w:rsidRPr="00255762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557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Fatty acid</w:t>
            </w:r>
            <w:r w:rsidRPr="00AE099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*1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2DF33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Pirenaica bulls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96BCA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8EA11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Pirenaica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heifer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87C2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DB5" w:rsidRPr="008F0B68" w14:paraId="2DDCC586" w14:textId="77777777" w:rsidTr="006D4DB5">
        <w:trPr>
          <w:trHeight w:val="225"/>
        </w:trPr>
        <w:tc>
          <w:tcPr>
            <w:tcW w:w="98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62709A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86AA3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SS/SL (n=9)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3D243A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LL (n=28)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A37E8A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-value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3A5A3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SS/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LL (n=9)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A2B47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LL (n=19)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F0EDB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p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-value </w:t>
            </w:r>
          </w:p>
        </w:tc>
      </w:tr>
      <w:tr w:rsidR="006D4DB5" w:rsidRPr="008F0B68" w14:paraId="168A4B3C" w14:textId="77777777" w:rsidTr="006D4DB5">
        <w:trPr>
          <w:trHeight w:val="225"/>
        </w:trPr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9926E10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SFA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5211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 ± 23.4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47CC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 ± 13.3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3A1F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8E84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 ± 12.9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F4C9E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377 ± 8.8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F3A83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0.621</w:t>
            </w:r>
          </w:p>
        </w:tc>
      </w:tr>
      <w:tr w:rsidR="006D4DB5" w:rsidRPr="008F0B68" w14:paraId="18880791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275082D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16:0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775D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 ± 12.6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0D4F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 ± 7.10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68DA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500A1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 ± 8.1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60CD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 ± 5.5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F73A6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0.150</w:t>
            </w:r>
          </w:p>
        </w:tc>
      </w:tr>
      <w:tr w:rsidR="006D4DB5" w:rsidRPr="008F0B68" w14:paraId="5A080420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596F51B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18:0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5E5D2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 ± 9.67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EA16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 ± 5.48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2A67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9DA7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 ± 5.27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F8F0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 ± 3.61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2FD4E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</w:tr>
      <w:tr w:rsidR="006D4DB5" w:rsidRPr="008F0B68" w14:paraId="54729CED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327C8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MUFA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9C33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 ± 19.3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2676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 ± 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6952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4E59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438 ± 11.3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8A55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 ± 7.80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DB485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0.912</w:t>
            </w:r>
          </w:p>
        </w:tc>
      </w:tr>
      <w:tr w:rsidR="006D4DB5" w:rsidRPr="008F0B68" w14:paraId="1F518EBE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B04D8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9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c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-16:1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5ADA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 ± 2.68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3E20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29.9 ± 1.52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39BE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1F4C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32.7 ± 2.67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8E8D5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36.4 ± 1.83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39327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0.276</w:t>
            </w:r>
          </w:p>
        </w:tc>
      </w:tr>
      <w:tr w:rsidR="006D4DB5" w:rsidRPr="008F0B68" w14:paraId="6CF3014C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DD981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9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c</w:t>
            </w: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-18:1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DF27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 ± 14.29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BBFCE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 ± 8.1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A365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3DF7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 ± 11.83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141C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 ± 8.12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E5762A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0.802</w:t>
            </w:r>
          </w:p>
        </w:tc>
      </w:tr>
      <w:tr w:rsidR="006D4DB5" w:rsidRPr="008F0B68" w14:paraId="45A1C44F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5AADC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PUFA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8834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 ± 2.50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10DF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 ± 1.42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1880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C89C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 ± 1.88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F50B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23.3 ± 1.29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A8751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6D4DB5" w:rsidRPr="008F0B68" w14:paraId="1046F4A2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4DE51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1BE8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 ± 2.37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78A4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 ± 1.35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1819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6557A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 ± 1.77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A037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 ± 1.22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038D0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0.664</w:t>
            </w:r>
          </w:p>
        </w:tc>
      </w:tr>
      <w:tr w:rsidR="006D4DB5" w:rsidRPr="008F0B68" w14:paraId="7473E5D3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39437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18:2n-6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9BFA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± 2.37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A099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 ± 1.35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EA7D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ACA7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 ± 1.72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5F066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19.4 ± 1.18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A46999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0.689</w:t>
            </w:r>
          </w:p>
        </w:tc>
      </w:tr>
      <w:tr w:rsidR="006D4DB5" w:rsidRPr="008F0B68" w14:paraId="66C21563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4C84A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n-3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8370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2.47 ± 0.2</w:t>
            </w:r>
            <w:bookmarkStart w:id="0" w:name="_GoBack"/>
            <w:bookmarkEnd w:id="0"/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3679B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 ± 0.117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A925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C8573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 ± 0.169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83397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2.02 ± 0.116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B00524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0.337</w:t>
            </w:r>
          </w:p>
        </w:tc>
      </w:tr>
      <w:tr w:rsidR="006D4DB5" w:rsidRPr="008F0B68" w14:paraId="29FC005A" w14:textId="77777777" w:rsidTr="006D4DB5">
        <w:trPr>
          <w:trHeight w:val="225"/>
        </w:trPr>
        <w:tc>
          <w:tcPr>
            <w:tcW w:w="988" w:type="dxa"/>
            <w:tcBorders>
              <w:top w:val="nil"/>
              <w:left w:val="nil"/>
              <w:right w:val="nil"/>
            </w:tcBorders>
            <w:vAlign w:val="bottom"/>
          </w:tcPr>
          <w:p w14:paraId="3EBB529A" w14:textId="77777777" w:rsidR="006D4DB5" w:rsidRPr="00BC523E" w:rsidRDefault="006D4DB5" w:rsidP="006D4DB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18:3n-3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5CBD68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 ± 0.197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DB01FF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 ± 0.111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E8447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9859BC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 ± 0.156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bottom"/>
          </w:tcPr>
          <w:p w14:paraId="03B7518D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 ± 0.107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2AC02FF1" w14:textId="77777777" w:rsidR="006D4DB5" w:rsidRPr="00BC523E" w:rsidRDefault="006D4DB5" w:rsidP="006D4D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C52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0.226</w:t>
            </w:r>
          </w:p>
        </w:tc>
      </w:tr>
    </w:tbl>
    <w:p w14:paraId="5D34AE4D" w14:textId="0F639CA2" w:rsidR="00C2303B" w:rsidRDefault="006D4DB5"/>
    <w:p w14:paraId="4F521B9B" w14:textId="77777777" w:rsidR="006D4DB5" w:rsidRPr="006D4DB5" w:rsidRDefault="006D4DB5" w:rsidP="006D4DB5">
      <w:pPr>
        <w:rPr>
          <w:rFonts w:ascii="Times New Roman" w:hAnsi="Times New Roman" w:cs="Times New Roman"/>
          <w:sz w:val="22"/>
          <w:szCs w:val="22"/>
        </w:rPr>
      </w:pPr>
      <w:r w:rsidRPr="006D4DB5">
        <w:rPr>
          <w:rFonts w:ascii="Times New Roman" w:hAnsi="Times New Roman" w:cs="Times New Roman"/>
          <w:sz w:val="22"/>
          <w:szCs w:val="22"/>
        </w:rPr>
        <w:t>All values under genotypes are shown in least square means ± standard deviations.</w:t>
      </w:r>
    </w:p>
    <w:p w14:paraId="1BF9F6C8" w14:textId="77777777" w:rsidR="006D4DB5" w:rsidRPr="006D4DB5" w:rsidRDefault="006D4DB5" w:rsidP="006D4DB5">
      <w:pPr>
        <w:rPr>
          <w:rFonts w:ascii="Times New Roman" w:hAnsi="Times New Roman" w:cs="Times New Roman"/>
          <w:sz w:val="22"/>
          <w:szCs w:val="22"/>
        </w:rPr>
      </w:pPr>
      <w:r w:rsidRPr="006D4DB5">
        <w:rPr>
          <w:rFonts w:ascii="Times New Roman" w:hAnsi="Times New Roman" w:cs="Times New Roman"/>
          <w:sz w:val="22"/>
          <w:szCs w:val="22"/>
        </w:rPr>
        <w:t>*1 SFA=10:0 + 12:0 + 13:0 + 14:0 + 15:0 + 16:0 + 17:0 + 18:0 + 19:0 + 20:0 + 21:0 + 22:0 + 23:0 + 24:0.</w:t>
      </w:r>
      <w:r w:rsidRPr="006D4DB5">
        <w:rPr>
          <w:rFonts w:ascii="Times New Roman" w:eastAsia="MS Gothic" w:hAnsi="Times New Roman" w:cs="Times New Roman"/>
          <w:sz w:val="22"/>
          <w:szCs w:val="22"/>
        </w:rPr>
        <w:t> </w:t>
      </w:r>
    </w:p>
    <w:p w14:paraId="5F7D1897" w14:textId="77777777" w:rsidR="006D4DB5" w:rsidRPr="006D4DB5" w:rsidRDefault="006D4DB5" w:rsidP="006D4DB5">
      <w:pPr>
        <w:rPr>
          <w:rFonts w:ascii="Times New Roman" w:hAnsi="Times New Roman" w:cs="Times New Roman"/>
          <w:sz w:val="22"/>
          <w:szCs w:val="22"/>
        </w:rPr>
      </w:pPr>
      <w:r w:rsidRPr="006D4DB5">
        <w:rPr>
          <w:rFonts w:ascii="Times New Roman" w:hAnsi="Times New Roman" w:cs="Times New Roman"/>
          <w:sz w:val="22"/>
          <w:szCs w:val="22"/>
        </w:rPr>
        <w:t>MUFA = 9c-14:1 + 9c-15:1 + 7c-16:1 + 9c-16:1 + 10c-16:1 + 11c-16:1 + 12c-16:1 + 13c-16:1 + 5c-17:1 + 7c-17:1 + 9c-17:1 + 9c-18:1 + 11c-18:1 + 12c-18:1 + 13c-18:1 + 14c-18:1 + 15c-18:1 + 16c-18:1 + 9c-19:1 + 11c-19:1 + 13c-19:1 + 9c-20:1 + 11c-20:1 + 6 t/7 t-16:1 + 8t-16:1 + 9t-16:1 + 10t-16:1 + 11t/12t-16:1 + 4t-18:1 + 5t-18:1 + 6-8t-18:1 + 9t-18:1 + 10t-18:1 + 11t-18:1 + 12t-18:1 + 13t/14 t-18:1 + 15t-18:1 + 16t-18:1.</w:t>
      </w:r>
      <w:r w:rsidRPr="006D4DB5">
        <w:rPr>
          <w:rFonts w:ascii="Times New Roman" w:eastAsia="MS Gothic" w:hAnsi="Times New Roman" w:cs="Times New Roman"/>
          <w:sz w:val="22"/>
          <w:szCs w:val="22"/>
        </w:rPr>
        <w:t> </w:t>
      </w:r>
    </w:p>
    <w:p w14:paraId="7B7C9C35" w14:textId="5D255310" w:rsidR="006D4DB5" w:rsidRPr="006D4DB5" w:rsidRDefault="006D4DB5" w:rsidP="006D4DB5">
      <w:pPr>
        <w:rPr>
          <w:rFonts w:ascii="Times New Roman" w:hAnsi="Times New Roman" w:cs="Times New Roman"/>
          <w:sz w:val="22"/>
          <w:szCs w:val="22"/>
        </w:rPr>
      </w:pPr>
      <w:r w:rsidRPr="006D4DB5">
        <w:rPr>
          <w:rFonts w:ascii="Times New Roman" w:hAnsi="Times New Roman" w:cs="Times New Roman"/>
          <w:sz w:val="22"/>
          <w:szCs w:val="22"/>
        </w:rPr>
        <w:t>PUFA = 18:2n-6 + 18:3n-6 + 20:2n-6 + 20:3n-6 + 20:4n-6 + 22:4n-6 + 18:3n-3 + 18:4n-3 + 20:5n-3 + 22:5n-3 + 22:6n-3 + 20:3n-9.</w:t>
      </w:r>
    </w:p>
    <w:p w14:paraId="0BAE2C71" w14:textId="33EBA0ED" w:rsidR="006D4DB5" w:rsidRDefault="006D4DB5"/>
    <w:p w14:paraId="71896E93" w14:textId="77777777" w:rsidR="006D4DB5" w:rsidRDefault="006D4DB5"/>
    <w:sectPr w:rsidR="006D4DB5" w:rsidSect="005F41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DB5"/>
    <w:rsid w:val="003E264A"/>
    <w:rsid w:val="005F4188"/>
    <w:rsid w:val="006D4DB5"/>
    <w:rsid w:val="008D5A15"/>
    <w:rsid w:val="00A45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1C7746"/>
  <w15:chartTrackingRefBased/>
  <w15:docId w15:val="{9118517E-A4BE-D44C-9C86-5AC0468A2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D4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谷口　雅章</dc:creator>
  <cp:keywords/>
  <dc:description/>
  <cp:lastModifiedBy>谷口　雅章</cp:lastModifiedBy>
  <cp:revision>1</cp:revision>
  <dcterms:created xsi:type="dcterms:W3CDTF">2019-09-18T11:38:00Z</dcterms:created>
  <dcterms:modified xsi:type="dcterms:W3CDTF">2019-09-18T11:40:00Z</dcterms:modified>
</cp:coreProperties>
</file>